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PRZEDMIOTOWY SYSTEM OCENIANIA Z JĘZYKÓW OBCYCH:</w:t>
      </w:r>
    </w:p>
    <w:p w:rsidR="00000000" w:rsidDel="00000000" w:rsidP="00000000" w:rsidRDefault="00000000" w:rsidRPr="00000000" w14:paraId="00000002">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JĘZYK ANGIELSKI, JĘZYK NIEMIECKI, JĘZYK WŁOSKI JĘZYK HISZPAŃSKI</w:t>
      </w:r>
    </w:p>
    <w:p w:rsidR="00000000" w:rsidDel="00000000" w:rsidP="00000000" w:rsidRDefault="00000000" w:rsidRPr="00000000" w14:paraId="00000003">
      <w:pPr>
        <w:spacing w:after="160" w:line="259"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XLIII LICEUM OGÓLNOKSZTAŁCĄCE W KRAKOWIE</w:t>
      </w:r>
    </w:p>
    <w:p w:rsidR="00000000" w:rsidDel="00000000" w:rsidP="00000000" w:rsidRDefault="00000000" w:rsidRPr="00000000" w14:paraId="00000004">
      <w:pPr>
        <w:spacing w:after="160" w:line="259"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Spis treści:</w:t>
      </w:r>
    </w:p>
    <w:p w:rsidR="00000000" w:rsidDel="00000000" w:rsidP="00000000" w:rsidRDefault="00000000" w:rsidRPr="00000000" w14:paraId="00000006">
      <w:pPr>
        <w:numPr>
          <w:ilvl w:val="0"/>
          <w:numId w:val="5"/>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Kontrakt z uczniami</w:t>
      </w:r>
    </w:p>
    <w:p w:rsidR="00000000" w:rsidDel="00000000" w:rsidP="00000000" w:rsidRDefault="00000000" w:rsidRPr="00000000" w14:paraId="00000007">
      <w:pPr>
        <w:numPr>
          <w:ilvl w:val="0"/>
          <w:numId w:val="5"/>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Założenia szczegółowe</w:t>
      </w:r>
    </w:p>
    <w:p w:rsidR="00000000" w:rsidDel="00000000" w:rsidP="00000000" w:rsidRDefault="00000000" w:rsidRPr="00000000" w14:paraId="00000008">
      <w:pPr>
        <w:numPr>
          <w:ilvl w:val="0"/>
          <w:numId w:val="5"/>
        </w:numPr>
        <w:spacing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Formy sprawdzania wiedzy</w:t>
      </w:r>
    </w:p>
    <w:p w:rsidR="00000000" w:rsidDel="00000000" w:rsidP="00000000" w:rsidRDefault="00000000" w:rsidRPr="00000000" w14:paraId="00000009">
      <w:pPr>
        <w:numPr>
          <w:ilvl w:val="0"/>
          <w:numId w:val="5"/>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Kryteria oceny śródrocznej i rocznej</w:t>
      </w:r>
    </w:p>
    <w:p w:rsidR="00000000" w:rsidDel="00000000" w:rsidP="00000000" w:rsidRDefault="00000000" w:rsidRPr="00000000" w14:paraId="0000000A">
      <w:pPr>
        <w:numPr>
          <w:ilvl w:val="0"/>
          <w:numId w:val="5"/>
        </w:numPr>
        <w:spacing w:after="16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Wymagania edukacyjne</w:t>
      </w:r>
    </w:p>
    <w:p w:rsidR="00000000" w:rsidDel="00000000" w:rsidP="00000000" w:rsidRDefault="00000000" w:rsidRPr="00000000" w14:paraId="0000000B">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numPr>
          <w:ilvl w:val="0"/>
          <w:numId w:val="11"/>
        </w:numPr>
        <w:spacing w:after="160" w:line="259" w:lineRule="auto"/>
        <w:ind w:left="720" w:hanging="360"/>
        <w:jc w:val="both"/>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KONTRAKT Z UCZNIAMI</w:t>
      </w:r>
    </w:p>
    <w:p w:rsidR="00000000" w:rsidDel="00000000" w:rsidP="00000000" w:rsidRDefault="00000000" w:rsidRPr="00000000" w14:paraId="0000000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Systematyczność:</w:t>
      </w:r>
      <w:r w:rsidDel="00000000" w:rsidR="00000000" w:rsidRPr="00000000">
        <w:rPr>
          <w:rFonts w:ascii="Times New Roman" w:cs="Times New Roman" w:eastAsia="Times New Roman" w:hAnsi="Times New Roman"/>
          <w:sz w:val="24"/>
          <w:szCs w:val="24"/>
          <w:rtl w:val="0"/>
        </w:rPr>
        <w:t xml:space="preserve"> Ze względu na specyfikę przedmiotów, uczeń zobowiązany jest do nauki systematycznej i całościowej. W związku z tym na każdej następnej lekcji wymagana jest znajomość podstawowego słownictwa i struktur gramatycznych poznanych na lekcjach poprzednich.</w:t>
      </w:r>
    </w:p>
    <w:p w:rsidR="00000000" w:rsidDel="00000000" w:rsidP="00000000" w:rsidRDefault="00000000" w:rsidRPr="00000000" w14:paraId="0000000E">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Sprawiedliwość:</w:t>
      </w:r>
      <w:r w:rsidDel="00000000" w:rsidR="00000000" w:rsidRPr="00000000">
        <w:rPr>
          <w:rFonts w:ascii="Times New Roman" w:cs="Times New Roman" w:eastAsia="Times New Roman" w:hAnsi="Times New Roman"/>
          <w:sz w:val="24"/>
          <w:szCs w:val="24"/>
          <w:rtl w:val="0"/>
        </w:rPr>
        <w:t xml:space="preserve"> Każdy uczeń jest oceniany zgodnie z zasadami sprawiedliwości. Ocenie podlegają wszystkie wymienione formy aktywności ucznia. Ocena jest jawna dla ucznia i jego rodziców, a na prośbę któregoś z nich – motywowana. Zgodnie ze Statutem Szkoły, nauczyciel ma obowiązek systematycznego ustalania ocen. W ciągu śródrocza uczeń powinien uzyskać z każdego przedmiotu przynajmniej trzy oceny bieżące, przy czym pierwsza powinna być ustalona do końca października.</w:t>
      </w:r>
    </w:p>
    <w:p w:rsidR="00000000" w:rsidDel="00000000" w:rsidP="00000000" w:rsidRDefault="00000000" w:rsidRPr="00000000" w14:paraId="0000000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Brak zadania i nieprzygotowanie:</w:t>
      </w:r>
      <w:r w:rsidDel="00000000" w:rsidR="00000000" w:rsidRPr="00000000">
        <w:rPr>
          <w:rFonts w:ascii="Times New Roman" w:cs="Times New Roman" w:eastAsia="Times New Roman" w:hAnsi="Times New Roman"/>
          <w:sz w:val="24"/>
          <w:szCs w:val="24"/>
          <w:rtl w:val="0"/>
        </w:rPr>
        <w:t xml:space="preserve"> Uczeń ma prawo do zgłoszenia </w:t>
      </w:r>
      <w:r w:rsidDel="00000000" w:rsidR="00000000" w:rsidRPr="00000000">
        <w:rPr>
          <w:rFonts w:ascii="Times New Roman" w:cs="Times New Roman" w:eastAsia="Times New Roman" w:hAnsi="Times New Roman"/>
          <w:b w:val="1"/>
          <w:bCs w:val="1"/>
          <w:sz w:val="24"/>
          <w:szCs w:val="24"/>
          <w:rtl w:val="0"/>
        </w:rPr>
        <w:t xml:space="preserve">dwukrotnego braku zadania „bz” i jednego nieprzygotowania do lekcji „np” w ciągu półrocza</w:t>
      </w:r>
      <w:r w:rsidDel="00000000" w:rsidR="00000000" w:rsidRPr="00000000">
        <w:rPr>
          <w:rFonts w:ascii="Times New Roman" w:cs="Times New Roman" w:eastAsia="Times New Roman" w:hAnsi="Times New Roman"/>
          <w:sz w:val="24"/>
          <w:szCs w:val="24"/>
          <w:rtl w:val="0"/>
        </w:rPr>
        <w:t xml:space="preserve">, za wyjątkiem wcześniej zapowiedzianych sprawdzianów. Uczeń zgłasza „bz” czy „np” zaraz po rozpoczęciu lekcji podczas sprawdzania obecności.</w:t>
      </w:r>
    </w:p>
    <w:p w:rsidR="00000000" w:rsidDel="00000000" w:rsidP="00000000" w:rsidRDefault="00000000" w:rsidRPr="00000000" w14:paraId="0000001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Ochrona po nieobecności:</w:t>
      </w:r>
      <w:r w:rsidDel="00000000" w:rsidR="00000000" w:rsidRPr="00000000">
        <w:rPr>
          <w:rFonts w:ascii="Times New Roman" w:cs="Times New Roman" w:eastAsia="Times New Roman" w:hAnsi="Times New Roman"/>
          <w:sz w:val="24"/>
          <w:szCs w:val="24"/>
          <w:rtl w:val="0"/>
        </w:rPr>
        <w:t xml:space="preserve"> Uczeń, który wrócił do szkoły po co najmniej tygodniowej, usprawiedliwionej nieobecności, może być przez trzy kolejne dni nieoceniany z odpowiedzi ustnych i niezapowiedzianych kartkówek. Warunkiem jest usprawiedliwienie nieobecności najpóźniej na dzień przed powrotem do szkoły poprzez dziennik Librus. Uczeń jest zobowiązany do uzupełnienia notatek z lekcji (podręcznik, zeszyt, ćwiczenia) oraz wiadomości, które podczas jego nieobecności zostały przekazane.</w:t>
      </w:r>
    </w:p>
    <w:p w:rsidR="00000000" w:rsidDel="00000000" w:rsidP="00000000" w:rsidRDefault="00000000" w:rsidRPr="00000000" w14:paraId="0000001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Sytuacje losowe:</w:t>
      </w:r>
      <w:r w:rsidDel="00000000" w:rsidR="00000000" w:rsidRPr="00000000">
        <w:rPr>
          <w:rFonts w:ascii="Times New Roman" w:cs="Times New Roman" w:eastAsia="Times New Roman" w:hAnsi="Times New Roman"/>
          <w:sz w:val="24"/>
          <w:szCs w:val="24"/>
          <w:rtl w:val="0"/>
        </w:rPr>
        <w:t xml:space="preserve"> Nie dokonuje się bieżącej oceny ucznia w uzasadnionych, trudnych sytuacjach losowych.</w:t>
      </w:r>
    </w:p>
    <w:p w:rsidR="00000000" w:rsidDel="00000000" w:rsidP="00000000" w:rsidRDefault="00000000" w:rsidRPr="00000000" w14:paraId="0000001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Sukcesy i ocena celująca:</w:t>
      </w:r>
      <w:r w:rsidDel="00000000" w:rsidR="00000000" w:rsidRPr="00000000">
        <w:rPr>
          <w:rFonts w:ascii="Times New Roman" w:cs="Times New Roman" w:eastAsia="Times New Roman" w:hAnsi="Times New Roman"/>
          <w:sz w:val="24"/>
          <w:szCs w:val="24"/>
          <w:rtl w:val="0"/>
        </w:rPr>
        <w:t xml:space="preserve"> Dodatkowe oceny uczeń otrzymuje za udział i sukcesy w konkursach przedmiotowych (szkolnych i pozaszkolnych). Ocenę celującą otrzymuje uczeń, który spełnia wszystkie wymogi na ocenę bardzo dobrą i osiągnął istotny sukces w konkursie przedmiotowym lub wykazuje stałą nadobowiązkową wiedzą w zakresie danego przedmiotu, rozwija swoje zainteresowania i interesuje się nowymi osiągnięciami nauki, kultury i literatury.</w:t>
      </w:r>
    </w:p>
    <w:p w:rsidR="00000000" w:rsidDel="00000000" w:rsidP="00000000" w:rsidRDefault="00000000" w:rsidRPr="00000000" w14:paraId="0000001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Brak klasyfikacji: </w:t>
      </w:r>
      <w:r w:rsidDel="00000000" w:rsidR="00000000" w:rsidRPr="00000000">
        <w:rPr>
          <w:rFonts w:ascii="Times New Roman" w:cs="Times New Roman" w:eastAsia="Times New Roman" w:hAnsi="Times New Roman"/>
          <w:sz w:val="24"/>
          <w:szCs w:val="24"/>
          <w:rtl w:val="0"/>
        </w:rPr>
        <w:t xml:space="preserve">Jeżeli uczeń opuścił więcej niż 50% lekcji i nie ma podstaw do wystawienia oceny, jest nieklasyfikowany z danego przedmiotu.</w:t>
      </w:r>
    </w:p>
    <w:p w:rsidR="00000000" w:rsidDel="00000000" w:rsidP="00000000" w:rsidRDefault="00000000" w:rsidRPr="00000000" w14:paraId="00000014">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Nauczanie indywidualne:</w:t>
      </w:r>
      <w:r w:rsidDel="00000000" w:rsidR="00000000" w:rsidRPr="00000000">
        <w:rPr>
          <w:rFonts w:ascii="Times New Roman" w:cs="Times New Roman" w:eastAsia="Times New Roman" w:hAnsi="Times New Roman"/>
          <w:sz w:val="24"/>
          <w:szCs w:val="24"/>
          <w:rtl w:val="0"/>
        </w:rPr>
        <w:t xml:space="preserve"> Uczeń na nauczaniu indywidualnym podlega tym samym zasadom oceniania.</w:t>
      </w:r>
    </w:p>
    <w:p w:rsidR="00000000" w:rsidDel="00000000" w:rsidP="00000000" w:rsidRDefault="00000000" w:rsidRPr="00000000" w14:paraId="00000015">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Komunikacja przez Librus:</w:t>
      </w:r>
      <w:r w:rsidDel="00000000" w:rsidR="00000000" w:rsidRPr="00000000">
        <w:rPr>
          <w:rFonts w:ascii="Times New Roman" w:cs="Times New Roman" w:eastAsia="Times New Roman" w:hAnsi="Times New Roman"/>
          <w:sz w:val="24"/>
          <w:szCs w:val="24"/>
          <w:rtl w:val="0"/>
        </w:rPr>
        <w:t xml:space="preserve"> Nauczyciel odpowiada na wiadomości w dzienniku elektronicznym w dniach i godzinach swojej pracy, w terminie do kilku dni roboczych. Szczegółowe omawianie wyników sprawdzianów oraz wyjaśnianie kwestii spornych dotyczących ocen odbywa się wyłącznie osobiście, a nie za pośrednictwem komunikatora Librus.</w:t>
      </w:r>
    </w:p>
    <w:p w:rsidR="00000000" w:rsidDel="00000000" w:rsidP="00000000" w:rsidRDefault="00000000" w:rsidRPr="00000000" w14:paraId="00000016">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pStyle w:val="Heading3"/>
        <w:keepNext w:val="0"/>
        <w:keepLines w:val="0"/>
        <w:spacing w:before="280" w:line="259" w:lineRule="auto"/>
        <w:jc w:val="both"/>
        <w:rPr>
          <w:rFonts w:ascii="Times New Roman" w:cs="Times New Roman" w:eastAsia="Times New Roman" w:hAnsi="Times New Roman"/>
          <w:b w:val="1"/>
          <w:bCs w:val="1"/>
          <w:color w:val="000000"/>
          <w:sz w:val="26"/>
          <w:szCs w:val="26"/>
        </w:rPr>
      </w:pPr>
      <w:bookmarkStart w:colFirst="0" w:colLast="0" w:name="_vhcexvcl40p8" w:id="0"/>
      <w:bookmarkEnd w:id="0"/>
      <w:r w:rsidDel="00000000" w:rsidR="00000000" w:rsidRPr="00000000">
        <w:rPr>
          <w:rFonts w:ascii="Times New Roman" w:cs="Times New Roman" w:eastAsia="Times New Roman" w:hAnsi="Times New Roman"/>
          <w:b w:val="1"/>
          <w:bCs w:val="1"/>
          <w:color w:val="000000"/>
          <w:sz w:val="26"/>
          <w:szCs w:val="26"/>
          <w:rtl w:val="0"/>
        </w:rPr>
        <w:t xml:space="preserve">II. ZAŁOŻENIA SZCZEGÓŁOWE</w:t>
      </w:r>
    </w:p>
    <w:p w:rsidR="00000000" w:rsidDel="00000000" w:rsidP="00000000" w:rsidRDefault="00000000" w:rsidRPr="00000000" w14:paraId="00000018">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Ocenie podlegają 4 umiejętności (sprawności) językowe (mówienie, pisanie, czytanie i słuchanie), a w tym:</w:t>
      </w:r>
    </w:p>
    <w:p w:rsidR="00000000" w:rsidDel="00000000" w:rsidP="00000000" w:rsidRDefault="00000000" w:rsidRPr="00000000" w14:paraId="00000019">
      <w:pPr>
        <w:numPr>
          <w:ilvl w:val="0"/>
          <w:numId w:val="2"/>
        </w:numPr>
        <w:spacing w:after="0" w:afterAutospacing="0" w:before="24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Umiejętność komunikowania się w języku obcym</w:t>
      </w:r>
    </w:p>
    <w:p w:rsidR="00000000" w:rsidDel="00000000" w:rsidP="00000000" w:rsidRDefault="00000000" w:rsidRPr="00000000" w14:paraId="0000001A">
      <w:pPr>
        <w:numPr>
          <w:ilvl w:val="0"/>
          <w:numId w:val="2"/>
        </w:numPr>
        <w:spacing w:after="0" w:afterAutospacing="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Stopień rozwoju umiejętności językowych</w:t>
      </w:r>
    </w:p>
    <w:p w:rsidR="00000000" w:rsidDel="00000000" w:rsidP="00000000" w:rsidRDefault="00000000" w:rsidRPr="00000000" w14:paraId="0000001B">
      <w:pPr>
        <w:numPr>
          <w:ilvl w:val="0"/>
          <w:numId w:val="2"/>
        </w:numPr>
        <w:spacing w:after="24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Znajomość języka i kultury</w:t>
      </w:r>
    </w:p>
    <w:p w:rsidR="00000000" w:rsidDel="00000000" w:rsidP="00000000" w:rsidRDefault="00000000" w:rsidRPr="00000000" w14:paraId="0000001C">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Uczeń jest oceniany z następujących form: sprawdzianów, kartkówek, odpowiedzi ustnych, zadań domowych, pracy na lekcji, prac dodatkowych (referaty, projekty, konkursy). Zadania domowe, kartkówki, sprawdziany i odpowiedzi ustne są dla ucznia obowiązkowe. </w:t>
      </w:r>
    </w:p>
    <w:p w:rsidR="00000000" w:rsidDel="00000000" w:rsidP="00000000" w:rsidRDefault="00000000" w:rsidRPr="00000000" w14:paraId="0000001D">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Z języków obcych stosuje się ocenianie (tj. testy, sprawdziany i kartkówki, odpowiedzi ustne) wg następujących skal procentowych, uwzględniając podział na grupy językowe.</w:t>
      </w:r>
      <w:r w:rsidDel="00000000" w:rsidR="00000000" w:rsidRPr="00000000">
        <w:rPr>
          <w:rtl w:val="0"/>
        </w:rPr>
      </w:r>
    </w:p>
    <w:p w:rsidR="00000000" w:rsidDel="00000000" w:rsidP="00000000" w:rsidRDefault="00000000" w:rsidRPr="00000000" w14:paraId="0000001E">
      <w:pPr>
        <w:numPr>
          <w:ilvl w:val="0"/>
          <w:numId w:val="9"/>
        </w:numPr>
        <w:spacing w:after="160"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Język hiszpański, włoski i niemiecki</w:t>
      </w:r>
    </w:p>
    <w:p w:rsidR="00000000" w:rsidDel="00000000" w:rsidP="00000000" w:rsidRDefault="00000000" w:rsidRPr="00000000" w14:paraId="0000001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 - ocena niedostateczna (1)</w:t>
      </w:r>
    </w:p>
    <w:p w:rsidR="00000000" w:rsidDel="00000000" w:rsidP="00000000" w:rsidRDefault="00000000" w:rsidRPr="00000000" w14:paraId="0000002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40-49% - ocena dopuszczająca (2)</w:t>
      </w:r>
    </w:p>
    <w:p w:rsidR="00000000" w:rsidDel="00000000" w:rsidP="00000000" w:rsidRDefault="00000000" w:rsidRPr="00000000" w14:paraId="0000002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50-55% - ocena plus dopuszczająca (+2)</w:t>
      </w:r>
    </w:p>
    <w:p w:rsidR="00000000" w:rsidDel="00000000" w:rsidP="00000000" w:rsidRDefault="00000000" w:rsidRPr="00000000" w14:paraId="0000002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56-65% - ocena dostateczna (3)</w:t>
      </w:r>
    </w:p>
    <w:p w:rsidR="00000000" w:rsidDel="00000000" w:rsidP="00000000" w:rsidRDefault="00000000" w:rsidRPr="00000000" w14:paraId="0000002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66-74% - ocena plus dostateczna (+3)</w:t>
      </w:r>
    </w:p>
    <w:p w:rsidR="00000000" w:rsidDel="00000000" w:rsidP="00000000" w:rsidRDefault="00000000" w:rsidRPr="00000000" w14:paraId="00000024">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75-80% - ocena dobra (4)</w:t>
      </w:r>
    </w:p>
    <w:p w:rsidR="00000000" w:rsidDel="00000000" w:rsidP="00000000" w:rsidRDefault="00000000" w:rsidRPr="00000000" w14:paraId="00000025">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81-85% - ocena plus dobra (+4)</w:t>
      </w:r>
    </w:p>
    <w:p w:rsidR="00000000" w:rsidDel="00000000" w:rsidP="00000000" w:rsidRDefault="00000000" w:rsidRPr="00000000" w14:paraId="00000026">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86-94% - ocena bardzo dobra (5)</w:t>
      </w:r>
    </w:p>
    <w:p w:rsidR="00000000" w:rsidDel="00000000" w:rsidP="00000000" w:rsidRDefault="00000000" w:rsidRPr="00000000" w14:paraId="0000002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95-97% - ocena plus bardzo dobra (+5)</w:t>
      </w:r>
    </w:p>
    <w:p w:rsidR="00000000" w:rsidDel="00000000" w:rsidP="00000000" w:rsidRDefault="00000000" w:rsidRPr="00000000" w14:paraId="0000002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98-100% - ocena celująca (6)</w:t>
      </w:r>
    </w:p>
    <w:p w:rsidR="00000000" w:rsidDel="00000000" w:rsidP="00000000" w:rsidRDefault="00000000" w:rsidRPr="00000000" w14:paraId="00000029">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numPr>
          <w:ilvl w:val="0"/>
          <w:numId w:val="9"/>
        </w:numPr>
        <w:spacing w:after="160"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Język angielski </w:t>
      </w:r>
    </w:p>
    <w:p w:rsidR="00000000" w:rsidDel="00000000" w:rsidP="00000000" w:rsidRDefault="00000000" w:rsidRPr="00000000" w14:paraId="0000002C">
      <w:pPr>
        <w:spacing w:after="240" w:before="240"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0-49% - ocena niedostateczna (1)</w:t>
      </w:r>
    </w:p>
    <w:p w:rsidR="00000000" w:rsidDel="00000000" w:rsidP="00000000" w:rsidRDefault="00000000" w:rsidRPr="00000000" w14:paraId="0000002D">
      <w:pPr>
        <w:spacing w:after="240" w:before="240"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50-54% - ocena dopuszczająca (2)</w:t>
      </w:r>
    </w:p>
    <w:p w:rsidR="00000000" w:rsidDel="00000000" w:rsidP="00000000" w:rsidRDefault="00000000" w:rsidRPr="00000000" w14:paraId="0000002E">
      <w:pPr>
        <w:spacing w:after="240" w:before="240"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55-59% - ocena plus dopuszczająca (+2)</w:t>
      </w:r>
    </w:p>
    <w:p w:rsidR="00000000" w:rsidDel="00000000" w:rsidP="00000000" w:rsidRDefault="00000000" w:rsidRPr="00000000" w14:paraId="0000002F">
      <w:pPr>
        <w:spacing w:after="240" w:before="240"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60-69% - ocena dostateczna (3)</w:t>
      </w:r>
    </w:p>
    <w:p w:rsidR="00000000" w:rsidDel="00000000" w:rsidP="00000000" w:rsidRDefault="00000000" w:rsidRPr="00000000" w14:paraId="00000030">
      <w:pPr>
        <w:spacing w:after="240" w:before="240"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70-78% - ocena plus dostateczna (+3)</w:t>
      </w:r>
    </w:p>
    <w:p w:rsidR="00000000" w:rsidDel="00000000" w:rsidP="00000000" w:rsidRDefault="00000000" w:rsidRPr="00000000" w14:paraId="00000031">
      <w:pPr>
        <w:spacing w:after="240" w:before="240"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79-85% - ocena dobra (4)</w:t>
      </w:r>
    </w:p>
    <w:p w:rsidR="00000000" w:rsidDel="00000000" w:rsidP="00000000" w:rsidRDefault="00000000" w:rsidRPr="00000000" w14:paraId="00000032">
      <w:pPr>
        <w:spacing w:after="240" w:before="240"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86-89% - ocena plus dobra (+4)</w:t>
      </w:r>
    </w:p>
    <w:p w:rsidR="00000000" w:rsidDel="00000000" w:rsidP="00000000" w:rsidRDefault="00000000" w:rsidRPr="00000000" w14:paraId="00000033">
      <w:pPr>
        <w:spacing w:after="240" w:before="240"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90-94% - ocena bardzo dobra (5)</w:t>
      </w:r>
    </w:p>
    <w:p w:rsidR="00000000" w:rsidDel="00000000" w:rsidP="00000000" w:rsidRDefault="00000000" w:rsidRPr="00000000" w14:paraId="00000034">
      <w:pPr>
        <w:spacing w:after="240" w:before="240"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95-97% - ocena plus bardzo dobra (+5)</w:t>
      </w:r>
    </w:p>
    <w:p w:rsidR="00000000" w:rsidDel="00000000" w:rsidP="00000000" w:rsidRDefault="00000000" w:rsidRPr="00000000" w14:paraId="00000035">
      <w:pPr>
        <w:spacing w:after="240" w:before="240"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98-100% - ocena celująca (6)</w:t>
      </w:r>
    </w:p>
    <w:p w:rsidR="00000000" w:rsidDel="00000000" w:rsidP="00000000" w:rsidRDefault="00000000" w:rsidRPr="00000000" w14:paraId="00000036">
      <w:pPr>
        <w:pStyle w:val="Heading3"/>
        <w:keepNext w:val="0"/>
        <w:keepLines w:val="0"/>
        <w:spacing w:before="280" w:line="259" w:lineRule="auto"/>
        <w:jc w:val="both"/>
        <w:rPr>
          <w:rFonts w:ascii="Times New Roman" w:cs="Times New Roman" w:eastAsia="Times New Roman" w:hAnsi="Times New Roman"/>
          <w:b w:val="1"/>
          <w:bCs w:val="1"/>
          <w:color w:val="000000"/>
          <w:sz w:val="26"/>
          <w:szCs w:val="26"/>
        </w:rPr>
      </w:pPr>
      <w:bookmarkStart w:colFirst="0" w:colLast="0" w:name="_y7ss5yy6xz8s" w:id="1"/>
      <w:bookmarkEnd w:id="1"/>
      <w:r w:rsidDel="00000000" w:rsidR="00000000" w:rsidRPr="00000000">
        <w:rPr>
          <w:rFonts w:ascii="Times New Roman" w:cs="Times New Roman" w:eastAsia="Times New Roman" w:hAnsi="Times New Roman"/>
          <w:b w:val="1"/>
          <w:bCs w:val="1"/>
          <w:color w:val="000000"/>
          <w:sz w:val="26"/>
          <w:szCs w:val="26"/>
          <w:rtl w:val="0"/>
        </w:rPr>
        <w:t xml:space="preserve">III. FORMY SPRAWDZANIA WIEDZY</w:t>
      </w:r>
    </w:p>
    <w:p w:rsidR="00000000" w:rsidDel="00000000" w:rsidP="00000000" w:rsidRDefault="00000000" w:rsidRPr="00000000" w14:paraId="00000037">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SPRAWDZIANY:</w:t>
      </w:r>
    </w:p>
    <w:p w:rsidR="00000000" w:rsidDel="00000000" w:rsidP="00000000" w:rsidRDefault="00000000" w:rsidRPr="00000000" w14:paraId="00000038">
      <w:pPr>
        <w:numPr>
          <w:ilvl w:val="0"/>
          <w:numId w:val="3"/>
        </w:numPr>
        <w:spacing w:after="0" w:afterAutospacing="0" w:before="24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Zapowiadanie:</w:t>
      </w:r>
      <w:r w:rsidDel="00000000" w:rsidR="00000000" w:rsidRPr="00000000">
        <w:rPr>
          <w:rFonts w:ascii="Times New Roman" w:cs="Times New Roman" w:eastAsia="Times New Roman" w:hAnsi="Times New Roman"/>
          <w:sz w:val="24"/>
          <w:szCs w:val="24"/>
          <w:rtl w:val="0"/>
        </w:rPr>
        <w:t xml:space="preserve"> Sprawdziany są obowiązkowe. Zapowiadane są z tygodniowym wyprzedzeniem, podawany jest również zakres sprawdzanych umiejętności i wiedzy.</w:t>
      </w:r>
    </w:p>
    <w:p w:rsidR="00000000" w:rsidDel="00000000" w:rsidP="00000000" w:rsidRDefault="00000000" w:rsidRPr="00000000" w14:paraId="00000039">
      <w:pPr>
        <w:numPr>
          <w:ilvl w:val="0"/>
          <w:numId w:val="3"/>
        </w:numPr>
        <w:spacing w:after="0" w:afterAutospacing="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Terminy sprawdzania:</w:t>
      </w:r>
      <w:r w:rsidDel="00000000" w:rsidR="00000000" w:rsidRPr="00000000">
        <w:rPr>
          <w:rFonts w:ascii="Times New Roman" w:cs="Times New Roman" w:eastAsia="Times New Roman" w:hAnsi="Times New Roman"/>
          <w:sz w:val="24"/>
          <w:szCs w:val="24"/>
          <w:rtl w:val="0"/>
        </w:rPr>
        <w:t xml:space="preserve"> Nauczyciel ma czas na sprawdzenie i wpisanie ocen do dziennika: do 2 tygodni w przypadku kartkówek i do 3 tygodni w przypadku sprawdzianów i wypracowań. Termin ten może ulec wydłużeniu w przypadku dni wolnych, świąt lub zwolnienia lekarskiego nauczyciela.</w:t>
      </w:r>
    </w:p>
    <w:p w:rsidR="00000000" w:rsidDel="00000000" w:rsidP="00000000" w:rsidRDefault="00000000" w:rsidRPr="00000000" w14:paraId="0000003A">
      <w:pPr>
        <w:numPr>
          <w:ilvl w:val="0"/>
          <w:numId w:val="3"/>
        </w:numPr>
        <w:spacing w:after="0" w:afterAutospacing="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Zaległe sprawdziany (po nieobecności):</w:t>
      </w:r>
      <w:r w:rsidDel="00000000" w:rsidR="00000000" w:rsidRPr="00000000">
        <w:rPr>
          <w:rFonts w:ascii="Times New Roman" w:cs="Times New Roman" w:eastAsia="Times New Roman" w:hAnsi="Times New Roman"/>
          <w:sz w:val="24"/>
          <w:szCs w:val="24"/>
          <w:rtl w:val="0"/>
        </w:rPr>
        <w:t xml:space="preserve"> Uczeń nieobecny na sprawdzianie powinien napisać go w najbliższym możliwym terminie (ustalonym z nauczycielem) maksymalnie do 2 tygodni od powrotu do szkoły. Uczeń jest zobowiązany do samodzielnego zgłoszenia się do nauczyciela w celu ustalenia terminu zaliczenia zaległego sprawdzianu. Niedopełnienie tego obowiązku w terminie dwóch tygodni od powrotu do szkoły lub nieusprawiedliwiona nieobecność na ustalonym terminie zaliczenia jest równoznaczna z niezaliczeniem przez ucznia danej partii obowiązkowego materiału.</w:t>
      </w:r>
    </w:p>
    <w:p w:rsidR="00000000" w:rsidDel="00000000" w:rsidP="00000000" w:rsidRDefault="00000000" w:rsidRPr="00000000" w14:paraId="0000003B">
      <w:pPr>
        <w:numPr>
          <w:ilvl w:val="0"/>
          <w:numId w:val="3"/>
        </w:numPr>
        <w:spacing w:after="0" w:afterAutospacing="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Ucieczki z testów:</w:t>
      </w:r>
      <w:r w:rsidDel="00000000" w:rsidR="00000000" w:rsidRPr="00000000">
        <w:rPr>
          <w:rFonts w:ascii="Times New Roman" w:cs="Times New Roman" w:eastAsia="Times New Roman" w:hAnsi="Times New Roman"/>
          <w:sz w:val="24"/>
          <w:szCs w:val="24"/>
          <w:rtl w:val="0"/>
        </w:rPr>
        <w:t xml:space="preserve"> W przypadku stwierdzenia celowej, nieusprawiedliwionej nieobecności ucznia (ucieczki) w dniu zapowiedzianego sprawdzianu, uczeń pisze ten sprawdzian na najbliższej lekcji, na której jest obecny. W takim przypadku uczeń traci prawo do jego późniejszej poprawy.</w:t>
      </w:r>
    </w:p>
    <w:p w:rsidR="00000000" w:rsidDel="00000000" w:rsidP="00000000" w:rsidRDefault="00000000" w:rsidRPr="00000000" w14:paraId="0000003C">
      <w:pPr>
        <w:numPr>
          <w:ilvl w:val="0"/>
          <w:numId w:val="3"/>
        </w:numPr>
        <w:spacing w:after="0" w:afterAutospacing="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Poprawa ocen niedostatecznych:</w:t>
      </w:r>
      <w:r w:rsidDel="00000000" w:rsidR="00000000" w:rsidRPr="00000000">
        <w:rPr>
          <w:rFonts w:ascii="Times New Roman" w:cs="Times New Roman" w:eastAsia="Times New Roman" w:hAnsi="Times New Roman"/>
          <w:sz w:val="24"/>
          <w:szCs w:val="24"/>
          <w:rtl w:val="0"/>
        </w:rPr>
        <w:t xml:space="preserve"> Uczeń, który otrzymał ocenę niedostateczną ze sprawdzianu, testu, wypracowania lub kartkówki, ma prawo do jednokrotnego jej poprawienia. Poprawa odbywa się w terminie do dwóch tygodni od poinformowania ucznia o ocenie, w jednym, wspólnym terminie wyznaczonym przez nauczyciela dla wszystkich chętnych uczniów z danej klasy. Nauczyciel decyduje o formie poprawy (np. test, pytania otwarte, odpowiedź ustna). Niestawienie się na wyznaczony termin oznacza rezygnację z prawa do poprawy. Uzyskana w ten sposób ocena z poprawy jest ostateczna.</w:t>
      </w:r>
    </w:p>
    <w:p w:rsidR="00000000" w:rsidDel="00000000" w:rsidP="00000000" w:rsidRDefault="00000000" w:rsidRPr="00000000" w14:paraId="0000003D">
      <w:pPr>
        <w:numPr>
          <w:ilvl w:val="0"/>
          <w:numId w:val="3"/>
        </w:numPr>
        <w:spacing w:after="0" w:afterAutospacing="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Czytelność:</w:t>
      </w:r>
      <w:r w:rsidDel="00000000" w:rsidR="00000000" w:rsidRPr="00000000">
        <w:rPr>
          <w:rFonts w:ascii="Times New Roman" w:cs="Times New Roman" w:eastAsia="Times New Roman" w:hAnsi="Times New Roman"/>
          <w:sz w:val="24"/>
          <w:szCs w:val="24"/>
          <w:rtl w:val="0"/>
        </w:rPr>
        <w:t xml:space="preserve"> Uczeń ma obowiązek pisać prace kontrolne w sposób czytelny. Odpowiedzi nieczytelne, zamazane lub budzące wątpliwości (np. niewyraźne litery w zadaniach sprawdzających pisownię lub końcówki gramatyczne) są traktowane jako błędne i oceniane na zero punktów.</w:t>
      </w:r>
    </w:p>
    <w:p w:rsidR="00000000" w:rsidDel="00000000" w:rsidP="00000000" w:rsidRDefault="00000000" w:rsidRPr="00000000" w14:paraId="0000003E">
      <w:pPr>
        <w:numPr>
          <w:ilvl w:val="0"/>
          <w:numId w:val="3"/>
        </w:numPr>
        <w:spacing w:after="24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Zasady samodzielności (Telefony i ściąganie):</w:t>
      </w:r>
      <w:r w:rsidDel="00000000" w:rsidR="00000000" w:rsidRPr="00000000">
        <w:rPr>
          <w:rFonts w:ascii="Times New Roman" w:cs="Times New Roman" w:eastAsia="Times New Roman" w:hAnsi="Times New Roman"/>
          <w:sz w:val="24"/>
          <w:szCs w:val="24"/>
          <w:rtl w:val="0"/>
        </w:rPr>
        <w:t xml:space="preserve"> Samo wyciągnięcie telefonu komórkowego (lub smartwatcha) na ławkę, trzymanie go w ręku lub na kolanach podczas sprawdzianu/kartkówki traktowane jest jako niesamodzielna praca, co skutkuje przerwaniem pisania i odebraniem pracy. Ze względu na brak możliwości obiektywnej weryfikacji wiedzy ucznia, praca otrzymuje 0 punktów, co skutkuje wystawieniem oceny niedostatecznej.</w:t>
      </w:r>
    </w:p>
    <w:p w:rsidR="00000000" w:rsidDel="00000000" w:rsidP="00000000" w:rsidRDefault="00000000" w:rsidRPr="00000000" w14:paraId="0000003F">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KARTKÓWKI:</w:t>
      </w:r>
    </w:p>
    <w:p w:rsidR="00000000" w:rsidDel="00000000" w:rsidP="00000000" w:rsidRDefault="00000000" w:rsidRPr="00000000" w14:paraId="00000040">
      <w:pPr>
        <w:numPr>
          <w:ilvl w:val="0"/>
          <w:numId w:val="6"/>
        </w:numPr>
        <w:spacing w:after="0" w:afterAutospacing="0" w:before="24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Kartkówki mogą być zapowiadane lub nie i obejmują maksymalnie nie więcej niż 3 ostatnie tematy czyli zagadnienia omawiane w ciągu 3 do 5 jednostek lekcyjnych. </w:t>
      </w:r>
    </w:p>
    <w:p w:rsidR="00000000" w:rsidDel="00000000" w:rsidP="00000000" w:rsidRDefault="00000000" w:rsidRPr="00000000" w14:paraId="00000041">
      <w:pPr>
        <w:numPr>
          <w:ilvl w:val="0"/>
          <w:numId w:val="6"/>
        </w:numPr>
        <w:spacing w:after="240" w:before="0" w:beforeAutospacing="0" w:line="259"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Nauczyciel ma prawo zdecydować, że poprawa kartkówki odbywa się w formie odpowiedzi ustnej.</w:t>
      </w:r>
    </w:p>
    <w:p w:rsidR="00000000" w:rsidDel="00000000" w:rsidP="00000000" w:rsidRDefault="00000000" w:rsidRPr="00000000" w14:paraId="00000042">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ODPOWIEDZI USTNE:</w:t>
      </w:r>
    </w:p>
    <w:p w:rsidR="00000000" w:rsidDel="00000000" w:rsidP="00000000" w:rsidRDefault="00000000" w:rsidRPr="00000000" w14:paraId="00000043">
      <w:pPr>
        <w:numPr>
          <w:ilvl w:val="0"/>
          <w:numId w:val="13"/>
        </w:numPr>
        <w:spacing w:after="0" w:afterAutospacing="0" w:before="24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Ucznia ocenia się w przypadku samodzielnego zgłoszenia się lub wywołania do odpowiedzi.</w:t>
      </w:r>
    </w:p>
    <w:p w:rsidR="00000000" w:rsidDel="00000000" w:rsidP="00000000" w:rsidRDefault="00000000" w:rsidRPr="00000000" w14:paraId="00000044">
      <w:pPr>
        <w:numPr>
          <w:ilvl w:val="0"/>
          <w:numId w:val="13"/>
        </w:numPr>
        <w:spacing w:after="0" w:afterAutospacing="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Oceniana będzie znajomość słownictwa, gramatyki, wymowa, umiejętność prowadzenia dialogów (dobór właściwego słownictwa i zwrotów), umiejętność tłumaczenia zdań.</w:t>
      </w:r>
    </w:p>
    <w:p w:rsidR="00000000" w:rsidDel="00000000" w:rsidP="00000000" w:rsidRDefault="00000000" w:rsidRPr="00000000" w14:paraId="00000045">
      <w:pPr>
        <w:numPr>
          <w:ilvl w:val="0"/>
          <w:numId w:val="13"/>
        </w:numPr>
        <w:spacing w:after="24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Odpowiedź ustna (mówienie) nie musi przyjmować formy formalnego odpytywania przy tablicy. Nauczyciel ma prawo wystawić ocenę z mówienia na podstawie bieżącej obserwacji pracy ucznia podczas ćwiczeń w parach, dyskusji grupowych lub odgrywania ról (role-play) na lekcji.</w:t>
      </w:r>
    </w:p>
    <w:p w:rsidR="00000000" w:rsidDel="00000000" w:rsidP="00000000" w:rsidRDefault="00000000" w:rsidRPr="00000000" w14:paraId="00000046">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WYPOWIEDZI PISEMNE:</w:t>
      </w:r>
    </w:p>
    <w:p w:rsidR="00000000" w:rsidDel="00000000" w:rsidP="00000000" w:rsidRDefault="00000000" w:rsidRPr="00000000" w14:paraId="00000047">
      <w:pPr>
        <w:numPr>
          <w:ilvl w:val="0"/>
          <w:numId w:val="1"/>
        </w:numPr>
        <w:spacing w:after="0" w:afterAutospacing="0" w:before="24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Dłuższe formy wypowiedzi pisemnej (wypracowania, rozprawki, e-maile, listy) podlegające ocenie są pisane wyłącznie w klasie pod nadzorem nauczyciela.</w:t>
      </w:r>
    </w:p>
    <w:p w:rsidR="00000000" w:rsidDel="00000000" w:rsidP="00000000" w:rsidRDefault="00000000" w:rsidRPr="00000000" w14:paraId="00000048">
      <w:pPr>
        <w:numPr>
          <w:ilvl w:val="0"/>
          <w:numId w:val="1"/>
        </w:numPr>
        <w:spacing w:after="24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Prace pisemne wykonane w domu pełnią jedynie funkcję ćwiczeniową i mogą być oceniane wyłącznie w systemie plusów i minusów za sam wkład pracy. Wynika to z konieczności zabezpieczenia procesu oceniania przed nieuprawnionym użyciem przez uczniów translatorów oraz narzędzi opartych na sztucznej inteligencji (AI). Odpisywanie zadań domowych i niesamodzielne przygotowanie projektów (praca ściągnięta z Internetu, użycie AI) uniemożliwia weryfikację faktycznej wiedzy i umiejętności ucznia. W takiej sytuacji praca otrzymuje 0 punktów, co skutkuje wystawieniem oceny niedostatecznej bez możliwości poprawy.</w:t>
      </w:r>
    </w:p>
    <w:p w:rsidR="00000000" w:rsidDel="00000000" w:rsidP="00000000" w:rsidRDefault="00000000" w:rsidRPr="00000000" w14:paraId="00000049">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ZADANIA DOMOWE:</w:t>
      </w:r>
    </w:p>
    <w:p w:rsidR="00000000" w:rsidDel="00000000" w:rsidP="00000000" w:rsidRDefault="00000000" w:rsidRPr="00000000" w14:paraId="0000004A">
      <w:pPr>
        <w:numPr>
          <w:ilvl w:val="0"/>
          <w:numId w:val="7"/>
        </w:numPr>
        <w:spacing w:after="0" w:afterAutospacing="0" w:before="24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Ocena w tej kategorii odnosi się do tego co uczeń przygotował pisemnie (np. list, pocztówkę), jak wykonał ćwiczenia leksykalno-gramatyczne w podręczniku lub w ćwiczeniach.</w:t>
      </w:r>
    </w:p>
    <w:p w:rsidR="00000000" w:rsidDel="00000000" w:rsidP="00000000" w:rsidRDefault="00000000" w:rsidRPr="00000000" w14:paraId="0000004B">
      <w:pPr>
        <w:numPr>
          <w:ilvl w:val="0"/>
          <w:numId w:val="7"/>
        </w:numPr>
        <w:spacing w:after="0" w:afterAutospacing="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Brak zadania domowego może skutkować odpytaniem przez nauczyciela i w przypadku braku wiedzy oceną niedostateczną z tej formy aktywności, co matematycznie obniża średnią ucznia i ocenę klasyfikacyjną. Powtarzający się brak zadań ma również negatywny wpływ na ocenę z zachowania.</w:t>
      </w:r>
    </w:p>
    <w:p w:rsidR="00000000" w:rsidDel="00000000" w:rsidP="00000000" w:rsidRDefault="00000000" w:rsidRPr="00000000" w14:paraId="0000004C">
      <w:pPr>
        <w:numPr>
          <w:ilvl w:val="0"/>
          <w:numId w:val="7"/>
        </w:numPr>
        <w:spacing w:after="0" w:afterAutospacing="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Zadania domowe mogą być sprawdzane wyrywkowo (u wybranych uczniów). Nauczyciel ma prawo oceniać zadania domowe pod kątem samego faktu ich wykonania, a poprawność merytoryczna może być weryfikowana wspólnie na forum klasy lub poprzez sprawdzanie koleżeńskie.</w:t>
      </w:r>
    </w:p>
    <w:p w:rsidR="00000000" w:rsidDel="00000000" w:rsidP="00000000" w:rsidRDefault="00000000" w:rsidRPr="00000000" w14:paraId="0000004D">
      <w:pPr>
        <w:numPr>
          <w:ilvl w:val="0"/>
          <w:numId w:val="7"/>
        </w:numPr>
        <w:spacing w:after="24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Ocenie podlegają również zadania i quizy rozwiązywane przez uczniów na platformach edukacyjnych wskazanych przez nauczyciela (np. Insta.Ling, Quizlet, ZPE, platformy wydawnictw). Wyniki z tych platform mogą stanowić podstawę do wystawienia oceny bieżącej.</w:t>
      </w:r>
    </w:p>
    <w:p w:rsidR="00000000" w:rsidDel="00000000" w:rsidP="00000000" w:rsidRDefault="00000000" w:rsidRPr="00000000" w14:paraId="0000004E">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PRACA NA LEKCJI:</w:t>
      </w:r>
    </w:p>
    <w:p w:rsidR="00000000" w:rsidDel="00000000" w:rsidP="00000000" w:rsidRDefault="00000000" w:rsidRPr="00000000" w14:paraId="0000004F">
      <w:pPr>
        <w:numPr>
          <w:ilvl w:val="0"/>
          <w:numId w:val="8"/>
        </w:numPr>
        <w:spacing w:after="0" w:afterAutospacing="0" w:before="24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Oceniane jest samodzielne zgłaszanie się ucznia w czasie lekcji w celu udzielenia odpowiedzi czy też praca w parach lub grupach.</w:t>
      </w:r>
    </w:p>
    <w:p w:rsidR="00000000" w:rsidDel="00000000" w:rsidP="00000000" w:rsidRDefault="00000000" w:rsidRPr="00000000" w14:paraId="00000050">
      <w:pPr>
        <w:numPr>
          <w:ilvl w:val="0"/>
          <w:numId w:val="8"/>
        </w:numPr>
        <w:spacing w:after="0" w:afterAutospacing="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Nauczyciel ma prawo nagradzać aktywność oraz karać jej brak (lub braki zadań) za pomocą znaków plus (+) i minus (–), które są cyklicznie zamieniane na oceny bieżące według zasad przedstawionych klasie przez danego nauczyciela. Plusy i minusy mogą być wprowadzane do Librusa lub notowane przez nauczyciela prowadzącego zajęcia w fizycznym notesie.</w:t>
      </w:r>
    </w:p>
    <w:p w:rsidR="00000000" w:rsidDel="00000000" w:rsidP="00000000" w:rsidRDefault="00000000" w:rsidRPr="00000000" w14:paraId="00000051">
      <w:pPr>
        <w:numPr>
          <w:ilvl w:val="0"/>
          <w:numId w:val="8"/>
        </w:numPr>
        <w:spacing w:after="24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Ocenie podlega również systematyczna praca ucznia podczas lekcji oraz między zajęciami. Nauczyciele zwracają uwagę na systematyczny przyrost wiedzy ucznia.</w:t>
      </w:r>
    </w:p>
    <w:p w:rsidR="00000000" w:rsidDel="00000000" w:rsidP="00000000" w:rsidRDefault="00000000" w:rsidRPr="00000000" w14:paraId="00000052">
      <w:pPr>
        <w:spacing w:after="240" w:before="24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after="240" w:before="24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PROJEKTY I INNE ZADANIA:</w:t>
      </w:r>
    </w:p>
    <w:p w:rsidR="00000000" w:rsidDel="00000000" w:rsidP="00000000" w:rsidRDefault="00000000" w:rsidRPr="00000000" w14:paraId="00000055">
      <w:pPr>
        <w:numPr>
          <w:ilvl w:val="0"/>
          <w:numId w:val="4"/>
        </w:numPr>
        <w:spacing w:after="0" w:afterAutospacing="0" w:before="24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Przy realizacji projektu ocenie podlega: oryginalność pomysłu i sposób jego realizacji, wartość merytoryczna (brak błędów rzeczowych), poprawność językowa (wygłaszanej ustnej, nieczytanej) oraz elegancja i staranność prezentacji.</w:t>
      </w:r>
    </w:p>
    <w:p w:rsidR="00000000" w:rsidDel="00000000" w:rsidP="00000000" w:rsidRDefault="00000000" w:rsidRPr="00000000" w14:paraId="00000056">
      <w:pPr>
        <w:numPr>
          <w:ilvl w:val="0"/>
          <w:numId w:val="4"/>
        </w:numPr>
        <w:spacing w:after="24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Niedotrzymanie ustalonego terminu oddania pracy długoterminowej skutkuje wpisaniem oceny niedostatecznej z powodu braku możliwości weryfikacji wiedzy. Praca oddana po terminie może zostać oceniona, jednak obniża to jej wartość w kryterium 'wywiązanie się z warunków i formy projektu', co wpływa na ostateczną punktację.</w:t>
      </w:r>
    </w:p>
    <w:p w:rsidR="00000000" w:rsidDel="00000000" w:rsidP="00000000" w:rsidRDefault="00000000" w:rsidRPr="00000000" w14:paraId="00000057">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pStyle w:val="Heading3"/>
        <w:keepNext w:val="0"/>
        <w:keepLines w:val="0"/>
        <w:spacing w:before="280" w:line="259" w:lineRule="auto"/>
        <w:jc w:val="both"/>
        <w:rPr>
          <w:rFonts w:ascii="Times New Roman" w:cs="Times New Roman" w:eastAsia="Times New Roman" w:hAnsi="Times New Roman"/>
          <w:b w:val="1"/>
          <w:bCs w:val="1"/>
          <w:color w:val="000000"/>
          <w:sz w:val="26"/>
          <w:szCs w:val="26"/>
        </w:rPr>
      </w:pPr>
      <w:bookmarkStart w:colFirst="0" w:colLast="0" w:name="_lepou0oox4bk" w:id="2"/>
      <w:bookmarkEnd w:id="2"/>
      <w:r w:rsidDel="00000000" w:rsidR="00000000" w:rsidRPr="00000000">
        <w:rPr>
          <w:rFonts w:ascii="Times New Roman" w:cs="Times New Roman" w:eastAsia="Times New Roman" w:hAnsi="Times New Roman"/>
          <w:b w:val="1"/>
          <w:bCs w:val="1"/>
          <w:color w:val="000000"/>
          <w:sz w:val="26"/>
          <w:szCs w:val="26"/>
          <w:rtl w:val="0"/>
        </w:rPr>
        <w:t xml:space="preserve">IV. KRYTERIA OCENY ŚRÓDROCZNEJ I ROCZNEJ</w:t>
      </w:r>
    </w:p>
    <w:p w:rsidR="00000000" w:rsidDel="00000000" w:rsidP="00000000" w:rsidRDefault="00000000" w:rsidRPr="00000000" w14:paraId="00000059">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 uwagi na ustawienia dziennika elektronicznego wszystkie oceny cząstkowe mają wagę 1, co oznacza, że system wylicza zwykłą średnią arytmetyczną. Średnia wyliczona przez system ma charakter wyłącznie pomocniczy i informacyjny, i nie jest równoznaczna z oceną klasyfikacyjną. Ocena śródroczna i roczna zależy od wagi gatunkowej poszczególnych form aktywności. Mają one wpływ na ocenę końcową w następującej hierarchii:</w:t>
      </w:r>
    </w:p>
    <w:p w:rsidR="00000000" w:rsidDel="00000000" w:rsidP="00000000" w:rsidRDefault="00000000" w:rsidRPr="00000000" w14:paraId="0000005A">
      <w:pPr>
        <w:numPr>
          <w:ilvl w:val="0"/>
          <w:numId w:val="10"/>
        </w:numPr>
        <w:spacing w:after="0" w:afterAutospacing="0" w:before="24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oceny ze wszystkich prac klasowych, całościowych testów i sprawdzianów, które odbyły się w danym półroczu lub roku,</w:t>
      </w:r>
    </w:p>
    <w:p w:rsidR="00000000" w:rsidDel="00000000" w:rsidP="00000000" w:rsidRDefault="00000000" w:rsidRPr="00000000" w14:paraId="0000005B">
      <w:pPr>
        <w:numPr>
          <w:ilvl w:val="0"/>
          <w:numId w:val="10"/>
        </w:numPr>
        <w:spacing w:after="0" w:afterAutospacing="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oceny z odpowiedzi ustnej,</w:t>
      </w:r>
    </w:p>
    <w:p w:rsidR="00000000" w:rsidDel="00000000" w:rsidP="00000000" w:rsidRDefault="00000000" w:rsidRPr="00000000" w14:paraId="0000005C">
      <w:pPr>
        <w:numPr>
          <w:ilvl w:val="0"/>
          <w:numId w:val="10"/>
        </w:numPr>
        <w:spacing w:after="0" w:afterAutospacing="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kartkówki (przynajmniej 50% zaliczonych),</w:t>
      </w:r>
    </w:p>
    <w:p w:rsidR="00000000" w:rsidDel="00000000" w:rsidP="00000000" w:rsidRDefault="00000000" w:rsidRPr="00000000" w14:paraId="0000005D">
      <w:pPr>
        <w:numPr>
          <w:ilvl w:val="0"/>
          <w:numId w:val="10"/>
        </w:numPr>
        <w:spacing w:after="0" w:afterAutospacing="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zadania, referaty, projekty,</w:t>
      </w:r>
    </w:p>
    <w:p w:rsidR="00000000" w:rsidDel="00000000" w:rsidP="00000000" w:rsidRDefault="00000000" w:rsidRPr="00000000" w14:paraId="0000005E">
      <w:pPr>
        <w:numPr>
          <w:ilvl w:val="0"/>
          <w:numId w:val="10"/>
        </w:numPr>
        <w:spacing w:after="24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praca na lekcji.</w:t>
      </w:r>
    </w:p>
    <w:p w:rsidR="00000000" w:rsidDel="00000000" w:rsidP="00000000" w:rsidRDefault="00000000" w:rsidRPr="00000000" w14:paraId="0000005F">
      <w:pPr>
        <w:spacing w:after="240" w:before="24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Ocena śródroczna lub roczna jest oceną wystawioną na podstawie ocen uzyskanych przez ucznia ze wszystkich wymaganych i przeprowadzonych prac pisemnych oraz innych form w ramach ocenianych obszarów podczas całego okresu lub roku szkolnego. Na ocenę śródroczną lub roczną składają się wyżej wymienione obszary aktywności oraz systematyczna całoroczna, aktywna praca ucznia na danym przedmiocie. Na ocenę końcową uczeń pracuje cały rok szkolny.</w:t>
      </w:r>
    </w:p>
    <w:p w:rsidR="00000000" w:rsidDel="00000000" w:rsidP="00000000" w:rsidRDefault="00000000" w:rsidRPr="00000000" w14:paraId="00000060">
      <w:pPr>
        <w:spacing w:after="240" w:before="24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Podwyższanie ocen i prace dodatkowe:</w:t>
      </w:r>
    </w:p>
    <w:p w:rsidR="00000000" w:rsidDel="00000000" w:rsidP="00000000" w:rsidRDefault="00000000" w:rsidRPr="00000000" w14:paraId="00000061">
      <w:pPr>
        <w:numPr>
          <w:ilvl w:val="0"/>
          <w:numId w:val="14"/>
        </w:numPr>
        <w:spacing w:after="0" w:afterAutospacing="0" w:before="24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Nauczyciel nie zadaje prac dodatkowych (referatów, prezentacji, plakatów) pod koniec śródrocza lub roku szkolnego w celu podwyższenia oceny klasyfikacyjnej. Ewentualne prace dodatkowe zadawane są wyłącznie z inicjatywy nauczyciela w trakcie trwania półrocza, bądź w sytuacjach, kiedy ostateczna ocena klasyfikacyjna jest wątpliwa i zachodzi potrzeba zweryfikowania umiejętności ucznia.</w:t>
      </w:r>
    </w:p>
    <w:p w:rsidR="00000000" w:rsidDel="00000000" w:rsidP="00000000" w:rsidRDefault="00000000" w:rsidRPr="00000000" w14:paraId="00000062">
      <w:pPr>
        <w:numPr>
          <w:ilvl w:val="0"/>
          <w:numId w:val="14"/>
        </w:numPr>
        <w:spacing w:after="0" w:afterAutospacing="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dwa tygodnie przed rocznym klasyfikacyjnym zebraniem Rady Pedagogicznej uczniowie informowani są przez nauczycieli o przewidywanych ocenach z obowiązkowych i dodatkowych zajęć edukacyjnych. Przewidywana roczna ocena klasyfikacyjna może ulec zmianie w ciągu 7 dni od jej ustalenia.</w:t>
      </w:r>
    </w:p>
    <w:p w:rsidR="00000000" w:rsidDel="00000000" w:rsidP="00000000" w:rsidRDefault="00000000" w:rsidRPr="00000000" w14:paraId="00000063">
      <w:pPr>
        <w:numPr>
          <w:ilvl w:val="0"/>
          <w:numId w:val="14"/>
        </w:numPr>
        <w:spacing w:after="0" w:afterAutospacing="0" w:before="0" w:beforeAutospacing="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Uczeń może ubiegać się o ustalenie wyższej niż przewidywana oceny klasyfikacyjnej pod warunkiem, że uczeń:</w:t>
      </w:r>
    </w:p>
    <w:p w:rsidR="00000000" w:rsidDel="00000000" w:rsidP="00000000" w:rsidRDefault="00000000" w:rsidRPr="00000000" w14:paraId="00000064">
      <w:pPr>
        <w:numPr>
          <w:ilvl w:val="1"/>
          <w:numId w:val="14"/>
        </w:numPr>
        <w:spacing w:after="0" w:afterAutospacing="0" w:before="0" w:beforeAutospacing="0"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był obecny co najmniej na 90% lekcji z danych zajęć edukacyjnych;</w:t>
      </w:r>
    </w:p>
    <w:p w:rsidR="00000000" w:rsidDel="00000000" w:rsidP="00000000" w:rsidRDefault="00000000" w:rsidRPr="00000000" w14:paraId="00000065">
      <w:pPr>
        <w:numPr>
          <w:ilvl w:val="1"/>
          <w:numId w:val="14"/>
        </w:numPr>
        <w:spacing w:after="0" w:afterAutospacing="0" w:before="0" w:beforeAutospacing="0"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usprawiedliwił wszystkie nieobecności na danych zajęciach;</w:t>
      </w:r>
    </w:p>
    <w:p w:rsidR="00000000" w:rsidDel="00000000" w:rsidP="00000000" w:rsidRDefault="00000000" w:rsidRPr="00000000" w14:paraId="00000066">
      <w:pPr>
        <w:numPr>
          <w:ilvl w:val="1"/>
          <w:numId w:val="14"/>
        </w:numPr>
        <w:spacing w:after="0" w:afterAutospacing="0" w:before="0" w:beforeAutospacing="0"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zaliczył wszystkie sprawdziany (prace kontrolne);</w:t>
      </w:r>
    </w:p>
    <w:p w:rsidR="00000000" w:rsidDel="00000000" w:rsidP="00000000" w:rsidRDefault="00000000" w:rsidRPr="00000000" w14:paraId="00000067">
      <w:pPr>
        <w:numPr>
          <w:ilvl w:val="1"/>
          <w:numId w:val="14"/>
        </w:numPr>
        <w:spacing w:after="0" w:afterAutospacing="0" w:before="0" w:beforeAutospacing="0"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korzystał z proponowanych wcześniej przez nauczyciela form poprawy;</w:t>
      </w:r>
    </w:p>
    <w:p w:rsidR="00000000" w:rsidDel="00000000" w:rsidP="00000000" w:rsidRDefault="00000000" w:rsidRPr="00000000" w14:paraId="00000068">
      <w:pPr>
        <w:numPr>
          <w:ilvl w:val="1"/>
          <w:numId w:val="14"/>
        </w:numPr>
        <w:spacing w:after="240" w:before="0" w:beforeAutospacing="0"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uczestniczył (jeśli była potrzeba) w formach pomocy oferowanych przez szkołę.</w:t>
      </w:r>
    </w:p>
    <w:p w:rsidR="00000000" w:rsidDel="00000000" w:rsidP="00000000" w:rsidRDefault="00000000" w:rsidRPr="00000000" w14:paraId="00000069">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pStyle w:val="Heading3"/>
        <w:keepNext w:val="0"/>
        <w:keepLines w:val="0"/>
        <w:spacing w:before="280" w:lineRule="auto"/>
        <w:jc w:val="both"/>
        <w:rPr>
          <w:rFonts w:ascii="Times" w:cs="Times" w:eastAsia="Times" w:hAnsi="Times"/>
          <w:b w:val="1"/>
          <w:bCs w:val="1"/>
          <w:color w:val="000000"/>
          <w:sz w:val="24"/>
          <w:szCs w:val="24"/>
        </w:rPr>
      </w:pPr>
      <w:bookmarkStart w:colFirst="0" w:colLast="0" w:name="_qh07d0fmpkzc" w:id="3"/>
      <w:bookmarkEnd w:id="3"/>
      <w:r w:rsidDel="00000000" w:rsidR="00000000" w:rsidRPr="00000000">
        <w:rPr>
          <w:rFonts w:ascii="Times" w:cs="Times" w:eastAsia="Times" w:hAnsi="Times"/>
          <w:b w:val="1"/>
          <w:bCs w:val="1"/>
          <w:color w:val="000000"/>
          <w:sz w:val="24"/>
          <w:szCs w:val="24"/>
          <w:rtl w:val="0"/>
        </w:rPr>
        <w:t xml:space="preserve">V. WYMAGANIA EDUKACYJNE</w:t>
      </w:r>
    </w:p>
    <w:p w:rsidR="00000000" w:rsidDel="00000000" w:rsidP="00000000" w:rsidRDefault="00000000" w:rsidRPr="00000000" w14:paraId="0000006B">
      <w:pPr>
        <w:numPr>
          <w:ilvl w:val="0"/>
          <w:numId w:val="12"/>
        </w:numPr>
        <w:spacing w:after="0" w:afterAutospacing="0" w:before="240" w:lineRule="auto"/>
        <w:ind w:left="720" w:hanging="360"/>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Ogólne kryteria poszczególnych ocen (od stopnia dopuszczającego do celującego) są ściśle zgodne z wymogami określonymi w § 36 ust. 3 Statutu Szkoły.</w:t>
      </w:r>
    </w:p>
    <w:p w:rsidR="00000000" w:rsidDel="00000000" w:rsidP="00000000" w:rsidRDefault="00000000" w:rsidRPr="00000000" w14:paraId="0000006C">
      <w:pPr>
        <w:numPr>
          <w:ilvl w:val="0"/>
          <w:numId w:val="12"/>
        </w:numPr>
        <w:spacing w:after="0" w:afterAutospacing="0" w:before="0" w:beforeAutospacing="0" w:lineRule="auto"/>
        <w:ind w:left="720" w:hanging="360"/>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Szczegółowe wymagania edukacyjne na poszczególne oceny dla konkretnych oddziałów, poziomów zaawansowania oraz nauczanych języków obcych (tzw. plany wynikowe) wynikają bezpośrednio z przyjętych programów nauczania oraz stosowanych podręczników.</w:t>
      </w:r>
    </w:p>
    <w:p w:rsidR="00000000" w:rsidDel="00000000" w:rsidP="00000000" w:rsidRDefault="00000000" w:rsidRPr="00000000" w14:paraId="0000006D">
      <w:pPr>
        <w:numPr>
          <w:ilvl w:val="0"/>
          <w:numId w:val="12"/>
        </w:numPr>
        <w:spacing w:after="240" w:before="0" w:beforeAutospacing="0" w:lineRule="auto"/>
        <w:ind w:left="720" w:hanging="360"/>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Szczegółowe wymagania dla poszczególnych klas podawane są uczniom do wiadomości na pierwszych zajęciach organizacyjnych we wrześniu (co odnotowuje się w dzienniku lekcyjnym). Są one również dostępne do wglądu dla uczniów i rodziców w postaci elektronicznej na stronie szkoły.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